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40" w:rsidRDefault="00180840" w:rsidP="00180840">
      <w:r>
        <w:t xml:space="preserve">ПОЛОЖЕНИЕ </w:t>
      </w:r>
    </w:p>
    <w:p w:rsidR="00180840" w:rsidRDefault="00180840" w:rsidP="00180840">
      <w:r>
        <w:t xml:space="preserve"> соревнований по лыжероллерам</w:t>
      </w:r>
    </w:p>
    <w:p w:rsidR="00180840" w:rsidRDefault="00180840" w:rsidP="00180840">
      <w:r>
        <w:t xml:space="preserve"> КУБОК МОСКВЫ – 2012</w:t>
      </w:r>
    </w:p>
    <w:p w:rsidR="00180840" w:rsidRDefault="00180840" w:rsidP="00180840">
      <w:r>
        <w:t xml:space="preserve"> Соревнования по лыжероллерам (дисциплина лыжных гонок) проводятся в соответствии с Календарем спортивно-массовых мероприятий федерации лыжных гонок города Москвы и правилами соревнований по лыжным гонкам.</w:t>
      </w:r>
    </w:p>
    <w:p w:rsidR="00180840" w:rsidRDefault="00180840" w:rsidP="00180840">
      <w:r>
        <w:t xml:space="preserve"> 1. Цели и задачи</w:t>
      </w:r>
    </w:p>
    <w:p w:rsidR="00180840" w:rsidRDefault="00180840" w:rsidP="00180840">
      <w:r>
        <w:t xml:space="preserve"> • укрепление здоровья и пропаганда здорового образа жизни;</w:t>
      </w:r>
    </w:p>
    <w:p w:rsidR="00180840" w:rsidRDefault="00180840" w:rsidP="00180840">
      <w:r>
        <w:t xml:space="preserve"> • привлечение молодежи к регулярным занятиям физической культурой и спортом;</w:t>
      </w:r>
    </w:p>
    <w:p w:rsidR="00180840" w:rsidRDefault="00180840" w:rsidP="00180840">
      <w:r>
        <w:t xml:space="preserve"> • повышение спортивного мастерства;</w:t>
      </w:r>
    </w:p>
    <w:p w:rsidR="00180840" w:rsidRDefault="00180840" w:rsidP="00180840">
      <w:r>
        <w:t xml:space="preserve"> • организации досуга жителей города Москвы и гостей столицы;</w:t>
      </w:r>
    </w:p>
    <w:p w:rsidR="00180840" w:rsidRDefault="00180840" w:rsidP="00180840">
      <w:r>
        <w:t xml:space="preserve"> • популяризации и развития </w:t>
      </w:r>
      <w:proofErr w:type="spellStart"/>
      <w:r>
        <w:t>лыжероллерных</w:t>
      </w:r>
      <w:proofErr w:type="spellEnd"/>
      <w:r>
        <w:t xml:space="preserve"> дисциплин среди населения.</w:t>
      </w:r>
    </w:p>
    <w:p w:rsidR="00180840" w:rsidRDefault="00180840" w:rsidP="00180840"/>
    <w:p w:rsidR="00180840" w:rsidRDefault="00180840" w:rsidP="00180840">
      <w:r>
        <w:t xml:space="preserve"> Соревнования являются личными и проводятся по действующим правилам соревнований по лыжным гонкам среди жителей города Москвы и любителей </w:t>
      </w:r>
      <w:proofErr w:type="spellStart"/>
      <w:r>
        <w:t>лыжероллерного</w:t>
      </w:r>
      <w:proofErr w:type="spellEnd"/>
      <w:r>
        <w:t xml:space="preserve"> спорта из других городов России. </w:t>
      </w:r>
    </w:p>
    <w:p w:rsidR="00180840" w:rsidRDefault="00180840" w:rsidP="00180840"/>
    <w:p w:rsidR="00180840" w:rsidRDefault="00180840" w:rsidP="00180840">
      <w:r>
        <w:t xml:space="preserve"> 2. Место и сроки проведения</w:t>
      </w:r>
    </w:p>
    <w:p w:rsidR="00180840" w:rsidRDefault="00180840" w:rsidP="00180840">
      <w:r>
        <w:t xml:space="preserve"> Город Москва, май - сентябрь 2012 года</w:t>
      </w:r>
    </w:p>
    <w:p w:rsidR="00180840" w:rsidRDefault="00180840" w:rsidP="00180840"/>
    <w:p w:rsidR="00180840" w:rsidRDefault="00180840" w:rsidP="00180840">
      <w:r>
        <w:t xml:space="preserve"> Весенний этап - «Кубок Победы»:</w:t>
      </w:r>
    </w:p>
    <w:p w:rsidR="00180840" w:rsidRDefault="00180840" w:rsidP="00180840">
      <w:r>
        <w:t xml:space="preserve"> • 6 мая – ЦАО города Москвы, Олимпийский Проспект – массовый, раздельный старты, свободный стиль</w:t>
      </w:r>
    </w:p>
    <w:p w:rsidR="00180840" w:rsidRDefault="00180840" w:rsidP="00180840">
      <w:r>
        <w:t xml:space="preserve"> • 7 мая – САО города Москвы, Ходынское поле, спринт (300 метров), свободный стиль</w:t>
      </w:r>
    </w:p>
    <w:p w:rsidR="00180840" w:rsidRDefault="00180840" w:rsidP="00180840">
      <w:r>
        <w:t xml:space="preserve"> • 8 мая – ЗАО города Москвы, Парк Победы, гонка на выбывание, свободный стиль</w:t>
      </w:r>
    </w:p>
    <w:p w:rsidR="00180840" w:rsidRDefault="00180840" w:rsidP="00180840"/>
    <w:p w:rsidR="00180840" w:rsidRDefault="00180840" w:rsidP="00180840">
      <w:r>
        <w:t xml:space="preserve"> Летний этап - соревнования посвященные празднованию «Дня независимости России»:</w:t>
      </w:r>
    </w:p>
    <w:p w:rsidR="00180840" w:rsidRDefault="00180840" w:rsidP="00180840">
      <w:r>
        <w:t xml:space="preserve"> • 10 июня – ВАО города Москвы, пролог 4 км</w:t>
      </w:r>
    </w:p>
    <w:p w:rsidR="00180840" w:rsidRDefault="00180840" w:rsidP="00180840">
      <w:r>
        <w:t xml:space="preserve"> • 11 июня – (утро) ЗАО города Москвы, парк Победы, гонка преследования</w:t>
      </w:r>
    </w:p>
    <w:p w:rsidR="00180840" w:rsidRDefault="00180840" w:rsidP="00180840">
      <w:r>
        <w:t xml:space="preserve"> • 11 июня – (вечер) СЗАО города Москвы, ул. </w:t>
      </w:r>
      <w:proofErr w:type="spellStart"/>
      <w:r>
        <w:t>Вилиса</w:t>
      </w:r>
      <w:proofErr w:type="spellEnd"/>
      <w:r>
        <w:t xml:space="preserve"> Лациса, спринт (200 метров) </w:t>
      </w:r>
    </w:p>
    <w:p w:rsidR="00180840" w:rsidRDefault="00180840" w:rsidP="00180840">
      <w:r>
        <w:t xml:space="preserve"> • 12 июня – ЦАО города Москвы, Охотный ряд, спринт (200 метров) </w:t>
      </w:r>
    </w:p>
    <w:p w:rsidR="00180840" w:rsidRDefault="00180840" w:rsidP="00180840"/>
    <w:p w:rsidR="00180840" w:rsidRDefault="00180840" w:rsidP="00180840">
      <w:r>
        <w:t xml:space="preserve"> Осенний этап – Соревнования посвященные празднованию «Дня города Москвы»:</w:t>
      </w:r>
    </w:p>
    <w:p w:rsidR="00180840" w:rsidRDefault="00180840" w:rsidP="00180840">
      <w:r>
        <w:t xml:space="preserve"> • 1-2 сентября – ЗАО, СЗАО города Москвы;</w:t>
      </w:r>
    </w:p>
    <w:p w:rsidR="00180840" w:rsidRDefault="00180840" w:rsidP="00180840">
      <w:r>
        <w:t xml:space="preserve"> • 8 сентября – ЦАО города Москвы, соревнования на Таганке;</w:t>
      </w:r>
    </w:p>
    <w:p w:rsidR="00180840" w:rsidRDefault="00180840" w:rsidP="00180840">
      <w:r>
        <w:t xml:space="preserve"> • 9 сентября – ЦАО города Москвы, Кремлевская набережная, </w:t>
      </w:r>
      <w:proofErr w:type="spellStart"/>
      <w:r>
        <w:t>масстарт</w:t>
      </w:r>
      <w:proofErr w:type="spellEnd"/>
    </w:p>
    <w:p w:rsidR="00180840" w:rsidRDefault="00180840" w:rsidP="00180840">
      <w:r>
        <w:t xml:space="preserve"> • 17 сентября – СЗАО города Москвы, финал Кубка Москвы – 2012, спринт (200 метров)</w:t>
      </w:r>
    </w:p>
    <w:p w:rsidR="00180840" w:rsidRDefault="00180840" w:rsidP="00180840"/>
    <w:p w:rsidR="00180840" w:rsidRDefault="00180840" w:rsidP="00180840">
      <w:r>
        <w:t xml:space="preserve"> 3. Организаторы соревнований</w:t>
      </w:r>
    </w:p>
    <w:p w:rsidR="00180840" w:rsidRDefault="00180840" w:rsidP="00180840">
      <w:r>
        <w:t xml:space="preserve"> • Департамент физической культуры и спорта города Москвы.</w:t>
      </w:r>
    </w:p>
    <w:p w:rsidR="00180840" w:rsidRDefault="00180840" w:rsidP="00180840">
      <w:r>
        <w:t xml:space="preserve"> • ФЛГМ, ММММ, ФЛАМ. </w:t>
      </w:r>
    </w:p>
    <w:p w:rsidR="00180840" w:rsidRDefault="00180840" w:rsidP="00180840">
      <w:r>
        <w:t xml:space="preserve"> • </w:t>
      </w:r>
      <w:proofErr w:type="spellStart"/>
      <w:r>
        <w:t>ЦФКиС</w:t>
      </w:r>
      <w:proofErr w:type="spellEnd"/>
      <w:r>
        <w:t xml:space="preserve"> ЗАО, САО, СЗАО, ВАО, ЦАО г. Москвы.</w:t>
      </w:r>
    </w:p>
    <w:p w:rsidR="00180840" w:rsidRDefault="00180840" w:rsidP="00180840">
      <w:r>
        <w:t xml:space="preserve"> Непосредственное проведение соревнований возлагается на главную судейскую коллегию.</w:t>
      </w:r>
    </w:p>
    <w:p w:rsidR="00180840" w:rsidRDefault="00180840" w:rsidP="00180840"/>
    <w:p w:rsidR="00180840" w:rsidRDefault="00180840" w:rsidP="00180840">
      <w:r>
        <w:t xml:space="preserve"> 4. Требования к участникам соревнований и условия допуска</w:t>
      </w:r>
    </w:p>
    <w:p w:rsidR="00180840" w:rsidRDefault="00180840" w:rsidP="00180840">
      <w:r>
        <w:t xml:space="preserve"> К участию в соревнованиях допускаются спортсмены Москвы и ее гости:</w:t>
      </w:r>
    </w:p>
    <w:p w:rsidR="00180840" w:rsidRDefault="00180840" w:rsidP="00180840">
      <w:r>
        <w:t xml:space="preserve"> 1. дети 1998 г.р. и моложе;</w:t>
      </w:r>
    </w:p>
    <w:p w:rsidR="00180840" w:rsidRDefault="00180840" w:rsidP="00180840">
      <w:r>
        <w:t xml:space="preserve"> 2. юниоры и юниорки МЮ, ЖЮ 1992 г.р. и моложе;</w:t>
      </w:r>
    </w:p>
    <w:p w:rsidR="00180840" w:rsidRDefault="00180840" w:rsidP="00180840">
      <w:r>
        <w:t xml:space="preserve"> 3. основной возраст М, Ж 1991 г.р. и старше;</w:t>
      </w:r>
    </w:p>
    <w:p w:rsidR="00180840" w:rsidRDefault="00180840" w:rsidP="00180840">
      <w:r>
        <w:t xml:space="preserve"> 4. мужчины М</w:t>
      </w:r>
      <w:proofErr w:type="gramStart"/>
      <w:r>
        <w:t>1</w:t>
      </w:r>
      <w:proofErr w:type="gramEnd"/>
      <w:r>
        <w:t xml:space="preserve"> 1971 г.р. и старше;</w:t>
      </w:r>
    </w:p>
    <w:p w:rsidR="00180840" w:rsidRDefault="00180840" w:rsidP="00180840">
      <w:r>
        <w:t xml:space="preserve"> 5. мужчины М</w:t>
      </w:r>
      <w:proofErr w:type="gramStart"/>
      <w:r>
        <w:t>2</w:t>
      </w:r>
      <w:proofErr w:type="gramEnd"/>
      <w:r>
        <w:t xml:space="preserve"> 1961 г.р. и старше;</w:t>
      </w:r>
    </w:p>
    <w:p w:rsidR="00180840" w:rsidRDefault="00180840" w:rsidP="00180840">
      <w:r>
        <w:t xml:space="preserve"> 6. ветераны В</w:t>
      </w:r>
      <w:proofErr w:type="gramStart"/>
      <w:r>
        <w:t>1</w:t>
      </w:r>
      <w:proofErr w:type="gramEnd"/>
      <w:r>
        <w:t xml:space="preserve"> мужчины 1951 и старше, женщины 1961 г.р. и старше;</w:t>
      </w:r>
    </w:p>
    <w:p w:rsidR="00180840" w:rsidRDefault="00180840" w:rsidP="00180840">
      <w:r>
        <w:t xml:space="preserve"> 7. ветераны В</w:t>
      </w:r>
      <w:proofErr w:type="gramStart"/>
      <w:r>
        <w:t>2</w:t>
      </w:r>
      <w:proofErr w:type="gramEnd"/>
      <w:r>
        <w:t xml:space="preserve"> мужчины 1941 и старше, женщины 1951 г.р. и старше;</w:t>
      </w:r>
    </w:p>
    <w:p w:rsidR="00180840" w:rsidRDefault="00180840" w:rsidP="00180840">
      <w:r>
        <w:t xml:space="preserve"> 8. ветераны В3 мужчины 1936 и старше, женщины 1946 г.р. и старше </w:t>
      </w:r>
    </w:p>
    <w:p w:rsidR="00180840" w:rsidRDefault="00180840" w:rsidP="00180840"/>
    <w:p w:rsidR="00180840" w:rsidRDefault="00180840" w:rsidP="00180840"/>
    <w:p w:rsidR="00180840" w:rsidRDefault="00180840" w:rsidP="00180840"/>
    <w:p w:rsidR="00180840" w:rsidRDefault="00180840" w:rsidP="00180840"/>
    <w:p w:rsidR="00180840" w:rsidRDefault="00180840" w:rsidP="00180840">
      <w:r>
        <w:t xml:space="preserve"> 9. Условия подведения итогов</w:t>
      </w:r>
    </w:p>
    <w:p w:rsidR="00180840" w:rsidRDefault="00180840" w:rsidP="00180840">
      <w:r>
        <w:lastRenderedPageBreak/>
        <w:t xml:space="preserve"> Зачет по Кубку определяется по максимальной сумме очков набранных участниками соревнований в восьми гонках (в своей возрастной группе). </w:t>
      </w:r>
    </w:p>
    <w:p w:rsidR="00180840" w:rsidRDefault="00180840" w:rsidP="00180840"/>
    <w:p w:rsidR="00180840" w:rsidRDefault="00180840" w:rsidP="00180840">
      <w:r>
        <w:t xml:space="preserve"> Система присвоения очков:</w:t>
      </w:r>
    </w:p>
    <w:p w:rsidR="00180840" w:rsidRDefault="00180840" w:rsidP="00180840">
      <w:r>
        <w:t xml:space="preserve"> Очки начисляются всем закончившим дистанцию участникам соревнований, в соответствии с занятым местом в своей возрастной группе (в обратном порядке). </w:t>
      </w:r>
    </w:p>
    <w:p w:rsidR="00180840" w:rsidRDefault="00180840" w:rsidP="00180840">
      <w:r>
        <w:t xml:space="preserve"> В соревнованиях со стартовым гандикапом, очки начисляются за место, занятое в абсолютном первенстве (т.е. по чистому времени) в каждой возрастной группе. </w:t>
      </w:r>
    </w:p>
    <w:p w:rsidR="00180840" w:rsidRDefault="00180840" w:rsidP="00180840"/>
    <w:p w:rsidR="00180840" w:rsidRDefault="00180840" w:rsidP="00180840">
      <w:r>
        <w:t xml:space="preserve"> 10. Заявки на участие</w:t>
      </w:r>
    </w:p>
    <w:p w:rsidR="00180840" w:rsidRDefault="00180840" w:rsidP="00180840">
      <w:r>
        <w:t xml:space="preserve"> Заявки на участие в соревнованиях подаются в ГСК по электронной почте: sok-61@yandex.ru или в день соревнований. </w:t>
      </w:r>
    </w:p>
    <w:p w:rsidR="00180840" w:rsidRDefault="00180840" w:rsidP="00180840">
      <w:r>
        <w:t xml:space="preserve"> телефон/факс 8-499-166-48-99</w:t>
      </w:r>
    </w:p>
    <w:p w:rsidR="00180840" w:rsidRDefault="00180840" w:rsidP="00180840">
      <w:r>
        <w:t xml:space="preserve"> 8-916-132-89-26 </w:t>
      </w:r>
      <w:proofErr w:type="spellStart"/>
      <w:r>
        <w:t>Соковиков</w:t>
      </w:r>
      <w:proofErr w:type="spellEnd"/>
      <w:r>
        <w:t xml:space="preserve"> Сергей</w:t>
      </w:r>
    </w:p>
    <w:p w:rsidR="00180840" w:rsidRDefault="00180840" w:rsidP="00180840">
      <w:r>
        <w:t xml:space="preserve"> 8-916-636-37-10 Артамонова Ирина</w:t>
      </w:r>
    </w:p>
    <w:p w:rsidR="00180840" w:rsidRDefault="00180840" w:rsidP="00180840"/>
    <w:p w:rsidR="00180840" w:rsidRDefault="00180840" w:rsidP="00180840">
      <w:r>
        <w:t xml:space="preserve"> Организаторы оставляют за собой право изменения регламента соревнований.</w:t>
      </w:r>
    </w:p>
    <w:p w:rsidR="00180840" w:rsidRDefault="00180840" w:rsidP="00180840"/>
    <w:p w:rsidR="00180840" w:rsidRDefault="00180840" w:rsidP="00180840"/>
    <w:p w:rsidR="00180840" w:rsidRDefault="00180840" w:rsidP="00180840">
      <w:r>
        <w:t xml:space="preserve"> ЛЫЖЕРОЛЛЕРЫ – молодая, современная дисциплина лыжных гонок. Зрелищность, доступность, высокие скорости, экстремальная составляющая, яркие краски, бурные эмоции, близость соревновательных трасс от жилых домов, офисов, административных зданий, станций метро - все это привлекает зрителей всех возрастов на улицы города и обеспечивает высокую коммерческую составляющую данных спортивных мероприятий.</w:t>
      </w:r>
    </w:p>
    <w:p w:rsidR="00180840" w:rsidRDefault="00180840" w:rsidP="00180840">
      <w:r>
        <w:t xml:space="preserve"> Приглашаются к сотрудничеству все заинтересованные организации!</w:t>
      </w:r>
    </w:p>
    <w:p w:rsidR="00180840" w:rsidRDefault="00180840" w:rsidP="00180840">
      <w:r>
        <w:t xml:space="preserve"> 8-916-132-89-26 </w:t>
      </w:r>
      <w:proofErr w:type="spellStart"/>
      <w:r>
        <w:t>Соковиков</w:t>
      </w:r>
      <w:proofErr w:type="spellEnd"/>
      <w:r>
        <w:t xml:space="preserve"> Сергей</w:t>
      </w:r>
    </w:p>
    <w:p w:rsidR="00F07251" w:rsidRDefault="00180840" w:rsidP="00180840">
      <w:r>
        <w:t xml:space="preserve"> 8-916-636-37-10 Артамонова Ирина</w:t>
      </w:r>
      <w:bookmarkStart w:id="0" w:name="_GoBack"/>
      <w:bookmarkEnd w:id="0"/>
    </w:p>
    <w:sectPr w:rsidR="00F0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0A"/>
    <w:rsid w:val="00180840"/>
    <w:rsid w:val="00617D0A"/>
    <w:rsid w:val="00F0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Company>Handicraft Computers©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Алиска</dc:creator>
  <cp:keywords/>
  <dc:description/>
  <cp:lastModifiedBy>Алиска</cp:lastModifiedBy>
  <cp:revision>2</cp:revision>
  <dcterms:created xsi:type="dcterms:W3CDTF">2012-04-29T19:51:00Z</dcterms:created>
  <dcterms:modified xsi:type="dcterms:W3CDTF">2012-04-29T19:51:00Z</dcterms:modified>
</cp:coreProperties>
</file>